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73739">
        <w:rPr>
          <w:b/>
          <w:bCs/>
        </w:rPr>
        <w:t>15.05.2026 № 1621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DB0598">
        <w:t>50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3A30FC">
        <w:t>030000</w:t>
      </w:r>
      <w:r w:rsidR="00DB0598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DB0598">
        <w:t>поселок Дубрава, улица Молодежная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DB0598">
        <w:t>83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3A30FC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C4FF4">
        <w:rPr>
          <w:bCs/>
        </w:rPr>
        <w:t>22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739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4FF4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18A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6A9C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2E8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E63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2F12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7EE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598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2026-05-22T06:12:00Z</dcterms:modified>
</cp:coreProperties>
</file>